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1E" w:rsidR="00827106" w:rsidP="00A836EB" w:rsidRDefault="00551B54" w14:paraId="8cdaa14" w14:textId="8cdaa14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DD681E">
        <w:rPr>
          <w:lang w:val="hr-HR"/>
        </w:rPr>
        <w:t>Posl</w:t>
      </w:r>
      <w:proofErr w:type="spellEnd"/>
      <w:r w:rsidRPr="00DD681E">
        <w:rPr>
          <w:lang w:val="hr-HR"/>
        </w:rPr>
        <w:t xml:space="preserve">. br. </w:t>
      </w:r>
      <w:r w:rsidRPr="00DD681E" w:rsidR="00007373">
        <w:rPr>
          <w:lang w:val="hr-HR"/>
        </w:rPr>
        <w:t>1</w:t>
      </w:r>
      <w:r w:rsidRPr="00DD681E">
        <w:rPr>
          <w:lang w:val="hr-HR"/>
        </w:rPr>
        <w:t xml:space="preserve"> St</w:t>
      </w:r>
      <w:r w:rsidRPr="00DD681E" w:rsidR="004212E0">
        <w:rPr>
          <w:lang w:val="hr-HR"/>
        </w:rPr>
        <w:t>-</w:t>
      </w:r>
      <w:r w:rsidR="008C11C1">
        <w:rPr>
          <w:lang w:val="hr-HR"/>
        </w:rPr>
        <w:t>379/17</w:t>
      </w:r>
      <w:r w:rsidRPr="00DD681E" w:rsidR="00DD681E">
        <w:rPr>
          <w:lang w:val="hr-HR"/>
        </w:rPr>
        <w:t>-</w:t>
      </w:r>
      <w:r w:rsidR="00F34215">
        <w:rPr>
          <w:lang w:val="hr-HR"/>
        </w:rPr>
        <w:t>161</w:t>
      </w:r>
    </w:p>
    <w:p w:rsidRPr="00DD681E" w:rsidR="006A31BA" w:rsidP="00A836EB" w:rsidRDefault="006A31BA">
      <w:pPr>
        <w:jc w:val="right"/>
        <w:rPr>
          <w:lang w:val="hr-HR"/>
        </w:rPr>
      </w:pPr>
    </w:p>
    <w:p w:rsidRPr="00DD681E" w:rsidR="00827106" w:rsidRDefault="00827106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Pr="00DD681E" w:rsidR="00827106" w:rsidRDefault="00827106">
      <w:pPr>
        <w:jc w:val="center"/>
        <w:rPr>
          <w:lang w:val="hr-HR"/>
        </w:rPr>
      </w:pPr>
    </w:p>
    <w:p w:rsidRPr="00DD681E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DD681E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F34215">
        <w:rPr>
          <w:rFonts w:ascii="Times New Roman" w:hAnsi="Times New Roman" w:cs="Times New Roman"/>
          <w:sz w:val="24"/>
        </w:rPr>
        <w:t>30</w:t>
      </w:r>
      <w:r w:rsidRPr="00DD681E" w:rsidR="00DD681E">
        <w:rPr>
          <w:rFonts w:ascii="Times New Roman" w:hAnsi="Times New Roman" w:cs="Times New Roman"/>
          <w:sz w:val="24"/>
        </w:rPr>
        <w:t xml:space="preserve">. </w:t>
      </w:r>
      <w:r w:rsidR="00F34215">
        <w:rPr>
          <w:rFonts w:ascii="Times New Roman" w:hAnsi="Times New Roman" w:cs="Times New Roman"/>
          <w:sz w:val="24"/>
        </w:rPr>
        <w:t>listopada</w:t>
      </w:r>
      <w:r w:rsidR="002061CE">
        <w:rPr>
          <w:rFonts w:ascii="Times New Roman" w:hAnsi="Times New Roman" w:cs="Times New Roman"/>
          <w:sz w:val="24"/>
        </w:rPr>
        <w:t xml:space="preserve"> 2019</w:t>
      </w:r>
      <w:r w:rsidRPr="00DD681E" w:rsidR="0088643C">
        <w:rPr>
          <w:rFonts w:ascii="Times New Roman" w:hAnsi="Times New Roman" w:cs="Times New Roman"/>
          <w:sz w:val="24"/>
        </w:rPr>
        <w:t>.</w:t>
      </w:r>
      <w:r w:rsidRPr="00DD681E">
        <w:rPr>
          <w:rFonts w:ascii="Times New Roman" w:hAnsi="Times New Roman" w:cs="Times New Roman"/>
          <w:sz w:val="24"/>
        </w:rPr>
        <w:t xml:space="preserve"> u stečajnom postupku nad </w:t>
      </w:r>
      <w:r w:rsidRPr="00DD681E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8C11C1" w:rsidR="008C11C1">
        <w:rPr>
          <w:rFonts w:ascii="Times New Roman" w:hAnsi="Times New Roman" w:cs="Times New Roman"/>
          <w:sz w:val="24"/>
        </w:rPr>
        <w:t>ZM-ELEMES d.o.o., Šibenik, Narodnog preporoda 12, OIB: 21766591898</w:t>
      </w:r>
      <w:r w:rsidRPr="00D17CD1">
        <w:rPr>
          <w:rFonts w:ascii="Times New Roman" w:hAnsi="Times New Roman" w:cs="Times New Roman"/>
          <w:sz w:val="24"/>
        </w:rPr>
        <w:t>,</w:t>
      </w:r>
      <w:r w:rsidRPr="00DD681E">
        <w:rPr>
          <w:rFonts w:ascii="Times New Roman" w:hAnsi="Times New Roman" w:cs="Times New Roman"/>
          <w:sz w:val="24"/>
        </w:rPr>
        <w:t xml:space="preserve"> radi </w:t>
      </w:r>
      <w:r w:rsidRPr="00DD681E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DD681E" w:rsidR="00C3224F">
        <w:rPr>
          <w:rFonts w:ascii="Times New Roman" w:hAnsi="Times New Roman" w:cs="Times New Roman"/>
          <w:sz w:val="24"/>
        </w:rPr>
        <w:t xml:space="preserve">prodajom </w:t>
      </w:r>
      <w:r w:rsidRPr="00DD681E" w:rsidR="00462D70">
        <w:rPr>
          <w:rFonts w:ascii="Times New Roman" w:hAnsi="Times New Roman" w:cs="Times New Roman"/>
          <w:sz w:val="24"/>
        </w:rPr>
        <w:t>nekretnin</w:t>
      </w:r>
      <w:r w:rsidRPr="00DD681E" w:rsidR="00AD685D">
        <w:rPr>
          <w:rFonts w:ascii="Times New Roman" w:hAnsi="Times New Roman" w:cs="Times New Roman"/>
          <w:sz w:val="24"/>
        </w:rPr>
        <w:t xml:space="preserve">a </w:t>
      </w:r>
      <w:r w:rsidRPr="00DD681E" w:rsidR="00336135">
        <w:rPr>
          <w:rFonts w:ascii="Times New Roman" w:hAnsi="Times New Roman" w:cs="Times New Roman"/>
          <w:sz w:val="24"/>
        </w:rPr>
        <w:t>u vlasništvu stečajnog dužnika</w:t>
      </w:r>
      <w:r w:rsidRPr="00DD681E" w:rsidR="00F06509">
        <w:rPr>
          <w:rFonts w:ascii="Times New Roman" w:hAnsi="Times New Roman" w:cs="Times New Roman"/>
          <w:sz w:val="24"/>
        </w:rPr>
        <w:t>.</w:t>
      </w:r>
      <w:r w:rsidRPr="00DD681E" w:rsidR="00DD681E">
        <w:rPr>
          <w:rFonts w:ascii="Times New Roman" w:hAnsi="Times New Roman" w:cs="Times New Roman"/>
          <w:sz w:val="24"/>
        </w:rPr>
        <w:t xml:space="preserve"> 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Pr="00DD681E" w:rsidR="00827106" w:rsidRDefault="00007373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Pr="00DD681E" w:rsidR="00827106">
        <w:rPr>
          <w:lang w:val="hr-HR"/>
        </w:rPr>
        <w:t xml:space="preserve">, </w:t>
      </w:r>
      <w:r w:rsidRPr="00DD681E" w:rsidR="00DD681E">
        <w:rPr>
          <w:lang w:val="hr-HR"/>
        </w:rPr>
        <w:t>sutkinja</w:t>
      </w:r>
    </w:p>
    <w:p w:rsidRPr="00DD681E" w:rsidR="00827106" w:rsidRDefault="00D17CD1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Pr="00DD681E" w:rsidR="005D4811">
        <w:rPr>
          <w:lang w:val="hr-HR"/>
        </w:rPr>
        <w:t>, zapisničar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551B54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8C11C1">
        <w:rPr>
          <w:lang w:val="hr-HR"/>
        </w:rPr>
        <w:t>9</w:t>
      </w:r>
      <w:r w:rsidRPr="00DD681E" w:rsidR="00DD681E">
        <w:rPr>
          <w:lang w:val="hr-HR"/>
        </w:rPr>
        <w:t>,</w:t>
      </w:r>
      <w:r w:rsidR="00F34215">
        <w:rPr>
          <w:lang w:val="hr-HR"/>
        </w:rPr>
        <w:t>30</w:t>
      </w:r>
      <w:r w:rsidRPr="00DD681E" w:rsidR="00827106">
        <w:rPr>
          <w:lang w:val="hr-HR"/>
        </w:rPr>
        <w:t xml:space="preserve"> sati.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Pr="00DD681E" w:rsidR="00AC4A78">
        <w:rPr>
          <w:lang w:val="hr-HR"/>
        </w:rPr>
        <w:t>rđuje se da je prisut</w:t>
      </w:r>
      <w:r w:rsidRPr="00DD681E" w:rsidR="000D538B">
        <w:rPr>
          <w:lang w:val="hr-HR"/>
        </w:rPr>
        <w:t>a</w:t>
      </w:r>
      <w:r w:rsidRPr="00DD681E" w:rsidR="008075D5">
        <w:rPr>
          <w:lang w:val="hr-HR"/>
        </w:rPr>
        <w:t>n stečajn</w:t>
      </w:r>
      <w:r w:rsidRPr="00DD681E" w:rsidR="000D538B">
        <w:rPr>
          <w:lang w:val="hr-HR"/>
        </w:rPr>
        <w:t>i</w:t>
      </w:r>
      <w:r w:rsidRPr="00DD681E">
        <w:rPr>
          <w:lang w:val="hr-HR"/>
        </w:rPr>
        <w:t xml:space="preserve"> upravitelj </w:t>
      </w:r>
      <w:proofErr w:type="spellStart"/>
      <w:r w:rsidR="008C11C1">
        <w:rPr>
          <w:lang w:val="hr-HR"/>
        </w:rPr>
        <w:t>Frane</w:t>
      </w:r>
      <w:proofErr w:type="spellEnd"/>
      <w:r w:rsidR="008C11C1">
        <w:rPr>
          <w:lang w:val="hr-HR"/>
        </w:rPr>
        <w:t xml:space="preserve"> Zvonimir Negro</w:t>
      </w:r>
      <w:r w:rsidRPr="00DD681E" w:rsidR="006A31BA">
        <w:rPr>
          <w:lang w:val="hr-HR"/>
        </w:rPr>
        <w:t>.</w:t>
      </w:r>
    </w:p>
    <w:p w:rsidRPr="00DD681E" w:rsidR="005D4811" w:rsidRDefault="005D4811">
      <w:pPr>
        <w:jc w:val="both"/>
        <w:rPr>
          <w:lang w:val="hr-HR"/>
        </w:rPr>
      </w:pPr>
    </w:p>
    <w:p w:rsidRPr="00DD681E" w:rsidR="008A1E6B" w:rsidRDefault="005D4811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Pr="00DD681E" w:rsidR="008A1E6B">
        <w:rPr>
          <w:lang w:val="hr-HR"/>
        </w:rPr>
        <w:t>:</w:t>
      </w:r>
      <w:r w:rsidRPr="00DD681E" w:rsidR="00BD08B5">
        <w:rPr>
          <w:lang w:val="hr-HR"/>
        </w:rPr>
        <w:t xml:space="preserve"> </w:t>
      </w:r>
    </w:p>
    <w:p w:rsidRPr="008C11C1" w:rsidR="00DD681E" w:rsidRDefault="00DD681E">
      <w:pPr>
        <w:jc w:val="both"/>
        <w:rPr>
          <w:lang w:val="hr-HR"/>
        </w:rPr>
      </w:pPr>
    </w:p>
    <w:p w:rsidR="0035537A" w:rsidP="0035537A" w:rsidRDefault="0035537A">
      <w:pPr>
        <w:pStyle w:val="Odlomakpopisa"/>
        <w:numPr>
          <w:ilvl w:val="0"/>
          <w:numId w:val="7"/>
        </w:numPr>
        <w:jc w:val="both"/>
      </w:pPr>
      <w:r>
        <w:t>Jurica Tončić po punomoći za DALMARE d.o.o. Šibenik, za ZAGREB MONTAŽA d.o.o., Zagreb i ZAGREB MONTAŽA DEVELOPMENT d.o.o., AMARITUDO, IMPOL TLM (preuzeo tražbine Jadranske banke)</w:t>
      </w:r>
    </w:p>
    <w:p w:rsidR="00A72510" w:rsidP="0035537A" w:rsidRDefault="00A72510">
      <w:pPr>
        <w:pStyle w:val="Odlomakpopisa"/>
        <w:numPr>
          <w:ilvl w:val="0"/>
          <w:numId w:val="7"/>
        </w:numPr>
        <w:jc w:val="both"/>
      </w:pPr>
      <w:r>
        <w:t>Vjekoslav Zadro za Zagrebačku banku, zaposlenik po punomoći</w:t>
      </w:r>
    </w:p>
    <w:p w:rsidR="0035537A" w:rsidP="0035537A" w:rsidRDefault="0035537A">
      <w:pPr>
        <w:jc w:val="both"/>
      </w:pPr>
    </w:p>
    <w:p w:rsidRPr="0035537A" w:rsidR="00F34215" w:rsidP="00F34215" w:rsidRDefault="00F34215">
      <w:pPr>
        <w:jc w:val="both"/>
      </w:pPr>
      <w:proofErr w:type="gramStart"/>
      <w:r w:rsidRPr="0035537A">
        <w:t>Ad 1.</w:t>
      </w:r>
      <w:proofErr w:type="gramEnd"/>
    </w:p>
    <w:p w:rsidRPr="008C11C1" w:rsidR="00F34215" w:rsidP="00F34215" w:rsidRDefault="00F34215">
      <w:pPr>
        <w:jc w:val="both"/>
        <w:rPr>
          <w:lang w:val="hr-HR"/>
        </w:rPr>
      </w:pPr>
    </w:p>
    <w:p w:rsidR="00A72510" w:rsidP="00F34215" w:rsidRDefault="00F34215">
      <w:pPr>
        <w:spacing w:after="200"/>
        <w:jc w:val="both"/>
        <w:rPr>
          <w:lang w:val="hr-HR"/>
        </w:rPr>
      </w:pPr>
      <w:r w:rsidRPr="008C11C1">
        <w:rPr>
          <w:lang w:val="hr-HR"/>
        </w:rPr>
        <w:t xml:space="preserve">Predmet današnjeg ročišta je dioba </w:t>
      </w:r>
      <w:proofErr w:type="spellStart"/>
      <w:r w:rsidRPr="008C11C1">
        <w:rPr>
          <w:lang w:val="hr-HR"/>
        </w:rPr>
        <w:t>kupovnine</w:t>
      </w:r>
      <w:proofErr w:type="spellEnd"/>
      <w:r w:rsidRPr="008C11C1">
        <w:rPr>
          <w:lang w:val="hr-HR"/>
        </w:rPr>
        <w:t xml:space="preserve"> ostvarene prodajom nekretnina i to nekretnina oznake </w:t>
      </w:r>
      <w:r w:rsidRPr="00F34215">
        <w:rPr>
          <w:lang w:val="hr-HR"/>
        </w:rPr>
        <w:t xml:space="preserve">kat. čest. 4662/1 k.o. Šibenik, </w:t>
      </w:r>
      <w:proofErr w:type="spellStart"/>
      <w:r w:rsidRPr="00F34215">
        <w:rPr>
          <w:lang w:val="hr-HR"/>
        </w:rPr>
        <w:t>zk</w:t>
      </w:r>
      <w:proofErr w:type="spellEnd"/>
      <w:r w:rsidRPr="00F34215">
        <w:rPr>
          <w:lang w:val="hr-HR"/>
        </w:rPr>
        <w:t>. ul. 8306, površine 934 m2</w:t>
      </w:r>
      <w:r w:rsidR="00A72510">
        <w:rPr>
          <w:lang w:val="hr-HR"/>
        </w:rPr>
        <w:t xml:space="preserve">, </w:t>
      </w:r>
      <w:proofErr w:type="spellStart"/>
      <w:r w:rsidR="00A72510">
        <w:rPr>
          <w:lang w:val="hr-HR"/>
        </w:rPr>
        <w:t>kč</w:t>
      </w:r>
      <w:proofErr w:type="spellEnd"/>
      <w:r w:rsidR="00A72510">
        <w:rPr>
          <w:lang w:val="hr-HR"/>
        </w:rPr>
        <w:t>. 4660/28, k.o. Šibenik, 4667/1 k.o. Šibenik, 4667/2 k.o. Šibenik</w:t>
      </w:r>
      <w:r>
        <w:rPr>
          <w:lang w:val="hr-HR"/>
        </w:rPr>
        <w:t xml:space="preserve"> u vlasništvu stečajnog dužnika i </w:t>
      </w:r>
      <w:proofErr w:type="spellStart"/>
      <w:r>
        <w:rPr>
          <w:lang w:val="hr-HR"/>
        </w:rPr>
        <w:t>kup</w:t>
      </w:r>
      <w:r w:rsidR="00A72510">
        <w:rPr>
          <w:lang w:val="hr-HR"/>
        </w:rPr>
        <w:t>ovnine</w:t>
      </w:r>
      <w:proofErr w:type="spellEnd"/>
      <w:r w:rsidR="00A72510">
        <w:rPr>
          <w:lang w:val="hr-HR"/>
        </w:rPr>
        <w:t xml:space="preserve"> ostvarene unovčenjem istih. </w:t>
      </w:r>
    </w:p>
    <w:p w:rsidR="00A72510" w:rsidP="00F34215" w:rsidRDefault="00A72510">
      <w:pPr>
        <w:spacing w:after="200"/>
        <w:jc w:val="both"/>
        <w:rPr>
          <w:lang w:val="hr-HR"/>
        </w:rPr>
      </w:pPr>
      <w:r>
        <w:rPr>
          <w:lang w:val="hr-HR"/>
        </w:rPr>
        <w:t xml:space="preserve">Stečajni upravitelj predlaže da se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 za sve četiri nekretnine objedine i raspodjele jednim rješenjem o namirenju jer su sve u istom režimu.</w:t>
      </w:r>
    </w:p>
    <w:p w:rsidR="006A0D9B" w:rsidP="00F34215" w:rsidRDefault="006A0D9B">
      <w:pPr>
        <w:spacing w:after="200"/>
        <w:jc w:val="both"/>
        <w:rPr>
          <w:lang w:val="hr-HR"/>
        </w:rPr>
      </w:pPr>
      <w:r>
        <w:rPr>
          <w:lang w:val="hr-HR"/>
        </w:rPr>
        <w:t>Nazočni vjerovnici su suglasni s prijedlogom stečajnog upravitelja.</w:t>
      </w:r>
    </w:p>
    <w:p w:rsidR="006A0D9B" w:rsidP="00F34215" w:rsidRDefault="006A0D9B">
      <w:pPr>
        <w:spacing w:after="200"/>
        <w:jc w:val="both"/>
        <w:rPr>
          <w:lang w:val="hr-HR"/>
        </w:rPr>
      </w:pPr>
      <w:r>
        <w:rPr>
          <w:lang w:val="hr-HR"/>
        </w:rPr>
        <w:t>Stečajni upravitelj dalje predlaže kao u podnesku od 16.10.2019 na ls. 586. i to:</w:t>
      </w:r>
    </w:p>
    <w:p w:rsidR="006A0D9B" w:rsidP="00F34215" w:rsidRDefault="006A0D9B">
      <w:pPr>
        <w:spacing w:after="200"/>
        <w:jc w:val="both"/>
        <w:rPr>
          <w:lang w:val="hr-HR"/>
        </w:rPr>
      </w:pPr>
      <w:r>
        <w:rPr>
          <w:lang w:val="hr-HR"/>
        </w:rPr>
        <w:t xml:space="preserve">Iznos ostvarene zbrojene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 je 1.493.645,49 kuna od čega valja za troškove odbiti 5% što iznosi 74.682,27 kuna i dodatno za troškove po čl. 254. SZ-a iznos od 120.310,19 kuna, što ukupno iznosi 194.992,46 kuna. Nadalje preostali iznos od 1.298.653,03 kune pripao bi </w:t>
      </w:r>
      <w:proofErr w:type="spellStart"/>
      <w:r>
        <w:rPr>
          <w:lang w:val="hr-HR"/>
        </w:rPr>
        <w:t>razlučnom</w:t>
      </w:r>
      <w:proofErr w:type="spellEnd"/>
      <w:r>
        <w:rPr>
          <w:lang w:val="hr-HR"/>
        </w:rPr>
        <w:t xml:space="preserve"> vjerovniku i to </w:t>
      </w:r>
      <w:proofErr w:type="spellStart"/>
      <w:r>
        <w:rPr>
          <w:lang w:val="hr-HR"/>
        </w:rPr>
        <w:t>srazmjerno</w:t>
      </w:r>
      <w:proofErr w:type="spellEnd"/>
      <w:r>
        <w:rPr>
          <w:lang w:val="hr-HR"/>
        </w:rPr>
        <w:t xml:space="preserve"> HABOR-u i ZAGREBAČKOJ BANCI obzirom da se nalaze u istom </w:t>
      </w:r>
      <w:proofErr w:type="spellStart"/>
      <w:r>
        <w:rPr>
          <w:lang w:val="hr-HR"/>
        </w:rPr>
        <w:t>prednostnom</w:t>
      </w:r>
      <w:proofErr w:type="spellEnd"/>
      <w:r>
        <w:rPr>
          <w:lang w:val="hr-HR"/>
        </w:rPr>
        <w:t xml:space="preserve"> redu. Pojašnjava da među ovim vjerovnicima postoji ugovor koji </w:t>
      </w:r>
      <w:proofErr w:type="spellStart"/>
      <w:r>
        <w:rPr>
          <w:lang w:val="hr-HR"/>
        </w:rPr>
        <w:t>prileži</w:t>
      </w:r>
      <w:proofErr w:type="spellEnd"/>
      <w:r>
        <w:rPr>
          <w:lang w:val="hr-HR"/>
        </w:rPr>
        <w:t xml:space="preserve"> spisu i na osnovu kojega je predloženo predložiti FINA-i kompletan iznos koji pripada </w:t>
      </w:r>
      <w:proofErr w:type="spellStart"/>
      <w:r>
        <w:rPr>
          <w:lang w:val="hr-HR"/>
        </w:rPr>
        <w:t>razlučnim</w:t>
      </w:r>
      <w:proofErr w:type="spellEnd"/>
      <w:r>
        <w:rPr>
          <w:lang w:val="hr-HR"/>
        </w:rPr>
        <w:t xml:space="preserve"> vjerovnicima doznačiti na račun ZAGREBAČKE BANKE.</w:t>
      </w:r>
    </w:p>
    <w:p w:rsidR="006A0D9B" w:rsidP="00F34215" w:rsidRDefault="006A0D9B">
      <w:pPr>
        <w:spacing w:after="200"/>
        <w:jc w:val="both"/>
        <w:rPr>
          <w:lang w:val="hr-HR"/>
        </w:rPr>
      </w:pPr>
      <w:r>
        <w:rPr>
          <w:lang w:val="hr-HR"/>
        </w:rPr>
        <w:t>Vjerovnici su suglasni s navodima stečajnog upravitelja.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Odluka će se donijeti u zakonskom roku.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="00260FA0" w:rsidP="008D461A" w:rsidRDefault="006A0D9B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9,45</w:t>
      </w:r>
    </w:p>
    <w:p w:rsidRPr="00DD681E" w:rsidR="008A1E6B" w:rsidRDefault="008A1E6B">
      <w:pPr>
        <w:jc w:val="both"/>
        <w:rPr>
          <w:lang w:val="hr-HR"/>
        </w:rPr>
      </w:pPr>
    </w:p>
    <w:p w:rsidRPr="00DD681E" w:rsidR="00D95E4C" w:rsidRDefault="00DF66D4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Pr="00DD681E" w:rsidR="0081322D" w:rsidRDefault="0081322D">
      <w:pPr>
        <w:rPr>
          <w:lang w:val="hr-HR"/>
        </w:rPr>
      </w:pPr>
    </w:p>
    <w:p w:rsidRPr="00DD681E" w:rsidR="0005143A" w:rsidRDefault="006E2E41">
      <w:pPr>
        <w:rPr>
          <w:lang w:val="hr-HR"/>
        </w:rPr>
      </w:pPr>
      <w:r w:rsidRPr="00DD681E">
        <w:rPr>
          <w:lang w:val="hr-HR"/>
        </w:rPr>
        <w:t>RAZLUČNI VJEROVNIK</w:t>
      </w:r>
    </w:p>
    <w:sectPr w:rsidRPr="00DD681E" w:rsidR="0005143A" w:rsidSect="006A0D9B">
      <w:headerReference w:type="default" r:id="rId10"/>
      <w:pgSz w:w="11906" w:h="16838"/>
      <w:pgMar w:top="1103" w:right="1106" w:bottom="28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A0D9B" w:rsidR="006A0D9B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02406D">
          <w:rPr>
            <w:lang w:val="hr-HR"/>
          </w:rPr>
          <w:t>379/17</w:t>
        </w:r>
        <w:r w:rsidR="00DD681E">
          <w:rPr>
            <w:lang w:val="hr-HR"/>
          </w:rPr>
          <w:t>-</w:t>
        </w:r>
        <w:r w:rsidR="004700B3">
          <w:rPr>
            <w:lang w:val="hr-HR"/>
          </w:rPr>
          <w:t>161</w:t>
        </w:r>
      </w:p>
      <w:p w:rsidR="0005143A" w:rsidRDefault="00D527AB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2406D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F6B53"/>
    <w:rsid w:val="002061CE"/>
    <w:rsid w:val="002306D8"/>
    <w:rsid w:val="002419C8"/>
    <w:rsid w:val="0024253C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5537A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A0D9B"/>
    <w:rsid w:val="006A31BA"/>
    <w:rsid w:val="006C4704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A6B4F"/>
    <w:rsid w:val="00A72510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70D85"/>
    <w:rsid w:val="00C844C8"/>
    <w:rsid w:val="00C9664A"/>
    <w:rsid w:val="00CB0BC1"/>
    <w:rsid w:val="00D17CD1"/>
    <w:rsid w:val="00D527AB"/>
    <w:rsid w:val="00D95E4C"/>
    <w:rsid w:val="00DD681E"/>
    <w:rsid w:val="00DF66D4"/>
    <w:rsid w:val="00E42C37"/>
    <w:rsid w:val="00EF1A51"/>
    <w:rsid w:val="00F06509"/>
    <w:rsid w:val="00F1296B"/>
    <w:rsid w:val="00F24658"/>
    <w:rsid w:val="00F34215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D527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27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27A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27A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27A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52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7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7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7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7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30. listopada 2019.</izvorni_sadrzaj>
    <derivirana_varijabla naziv="DomainObject.StvarniPocetakDatum_1">30. listopada 2019.</derivirana_varijabla>
  </DomainObject.StvarniPocetakDatum>
  <DomainObject.StvarniZavrsetakDatum>
    <izvorni_sadrzaj>30. listopada 2019.</izvorni_sadrzaj>
    <derivirana_varijabla naziv="DomainObject.StvarniZavrsetakDatum_1">30. listopada 2019.</derivirana_varijabla>
  </DomainObject.StvarniZavrsetakDatum>
  <DomainObject.PlaniraniZavrsetakDatum>
    <izvorni_sadrzaj>30. listopada 2019.</izvorni_sadrzaj>
    <derivirana_varijabla naziv="DomainObject.PlaniraniZavrsetakDatum_1">30. listopada 2019.</derivirana_varijabla>
  </DomainObject.PlaniraniZavrsetakDatum>
  <DomainObject.PlaniraniPocetakDatum>
    <izvorni_sadrzaj>30. listopada 2019.</izvorni_sadrzaj>
    <derivirana_varijabla naziv="DomainObject.PlaniraniPocetakDatum_1">30. listopada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listopada 2019.</izvorni_sadrzaj>
    <derivirana_varijabla naziv="DomainObject.Zapisnik.DatumKreiranja_1">30.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St-379/2017-167</izvorni_sadrzaj>
    <derivirana_varijabla naziv="DomainObject.Zapisnik.Oznaka_1">St-379/2017-167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listopada 2019.</izvorni_sadrzaj>
    <derivirana_varijabla naziv="DomainObject.Datum_1">30. listopada 2019.</derivirana_varijabla>
  </DomainObject.Datum>
  <DomainObject.PoslovniBrojDokumenta>
    <izvorni_sadrzaj>St-379/2017-167</izvorni_sadrzaj>
    <derivirana_varijabla naziv="DomainObject.PoslovniBrojDokumenta_1">St-379/2017-167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2017.</izvorni_sadrzaj>
    <derivirana_varijabla naziv="DomainObject.Predmet.DatumPocetkaProcesa_1">28. kolovoza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0E9F5-C826-4F61-8154-ED41C0D1DE3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314</properties:Words>
  <properties:Characters>1800</properties:Characters>
  <properties:Lines>49</properties:Lines>
  <properties:Paragraphs>22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2019-10-30T07:15:00Z</dcterms:created>
  <dc:creator>Ardena Bajlo</dc:creator>
  <cp:lastModifiedBy>Ante Rubelj</cp:lastModifiedBy>
  <cp:lastPrinted>2014-11-04T07:27:00Z</cp:lastPrinted>
  <dcterms:modified xmlns:xsi="http://www.w3.org/2001/XMLSchema-instance" xsi:type="dcterms:W3CDTF">2019-10-30T14:02:00Z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St-379/2017-167 / Zapisnik - Ročište za diobu kupovnine (st-379-17- -- dioba kupovnine-nekretnine- ZM ELEMES.docx)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